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8F" w:rsidRPr="00404320" w:rsidRDefault="00876A8F" w:rsidP="00876A8F">
      <w:pPr>
        <w:jc w:val="center"/>
        <w:rPr>
          <w:rFonts w:cs="Times New Roman"/>
          <w:b/>
        </w:rPr>
      </w:pPr>
      <w:proofErr w:type="spellStart"/>
      <w:r w:rsidRPr="00404320">
        <w:rPr>
          <w:rFonts w:cs="Times New Roman"/>
          <w:b/>
        </w:rPr>
        <w:t>eNeschopenk</w:t>
      </w:r>
      <w:r w:rsidR="00476E81">
        <w:rPr>
          <w:rFonts w:cs="Times New Roman"/>
          <w:b/>
        </w:rPr>
        <w:t>a</w:t>
      </w:r>
      <w:proofErr w:type="spellEnd"/>
      <w:r w:rsidRPr="00404320">
        <w:rPr>
          <w:rFonts w:cs="Times New Roman"/>
          <w:b/>
        </w:rPr>
        <w:t xml:space="preserve"> v rezortu MO od 1. 1. 2020</w:t>
      </w:r>
      <w:r w:rsidR="006D0D92">
        <w:rPr>
          <w:rFonts w:cs="Times New Roman"/>
          <w:b/>
        </w:rPr>
        <w:t xml:space="preserve"> – pokyny pro AZ/DZ</w:t>
      </w:r>
    </w:p>
    <w:p w:rsidR="00FE3934" w:rsidRPr="00404320" w:rsidRDefault="00FE3934" w:rsidP="00FE3934">
      <w:pPr>
        <w:jc w:val="center"/>
        <w:rPr>
          <w:rFonts w:cs="Times New Roman"/>
          <w:b/>
        </w:rPr>
      </w:pPr>
    </w:p>
    <w:p w:rsidR="00E00C00" w:rsidRPr="00404320" w:rsidRDefault="00A81372" w:rsidP="00FE3934">
      <w:pPr>
        <w:pStyle w:val="Normlnweb"/>
        <w:spacing w:before="0" w:beforeAutospacing="0" w:after="0" w:afterAutospacing="0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Na základě nové právní úpravy</w:t>
      </w:r>
      <w:r w:rsidRPr="00A8137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(viz </w:t>
      </w:r>
      <w:r w:rsidRPr="00404320">
        <w:rPr>
          <w:rFonts w:asciiTheme="minorHAnsi" w:hAnsiTheme="minorHAnsi"/>
          <w:sz w:val="22"/>
          <w:szCs w:val="22"/>
        </w:rPr>
        <w:t>zákony č. 259/2017 Sb. a č. 164/2019 Sb.</w:t>
      </w:r>
      <w:r>
        <w:rPr>
          <w:rFonts w:asciiTheme="minorHAnsi" w:hAnsiTheme="minorHAnsi"/>
          <w:sz w:val="22"/>
          <w:szCs w:val="22"/>
        </w:rPr>
        <w:t>)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>je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 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 xml:space="preserve">od 1. 1. 2020 </w:t>
      </w:r>
      <w:r>
        <w:rPr>
          <w:rFonts w:asciiTheme="minorHAnsi" w:eastAsia="Calibri" w:hAnsiTheme="minorHAnsi"/>
          <w:b/>
          <w:sz w:val="22"/>
          <w:szCs w:val="22"/>
        </w:rPr>
        <w:t xml:space="preserve">zavedena 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>povinn</w:t>
      </w:r>
      <w:r>
        <w:rPr>
          <w:rFonts w:asciiTheme="minorHAnsi" w:eastAsia="Calibri" w:hAnsiTheme="minorHAnsi"/>
          <w:b/>
          <w:sz w:val="22"/>
          <w:szCs w:val="22"/>
        </w:rPr>
        <w:t>á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 xml:space="preserve"> elektronizac</w:t>
      </w:r>
      <w:r>
        <w:rPr>
          <w:rFonts w:asciiTheme="minorHAnsi" w:eastAsia="Calibri" w:hAnsiTheme="minorHAnsi"/>
          <w:b/>
          <w:sz w:val="22"/>
          <w:szCs w:val="22"/>
        </w:rPr>
        <w:t>e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 xml:space="preserve"> rozhodování o</w:t>
      </w:r>
      <w:r>
        <w:rPr>
          <w:rFonts w:asciiTheme="minorHAnsi" w:eastAsia="Calibri" w:hAnsiTheme="minorHAnsi"/>
          <w:b/>
          <w:sz w:val="22"/>
          <w:szCs w:val="22"/>
        </w:rPr>
        <w:t> 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>dočasných pracovních neschopnostech (</w:t>
      </w:r>
      <w:r w:rsidR="007671CF" w:rsidRPr="00404320">
        <w:rPr>
          <w:rFonts w:asciiTheme="minorHAnsi" w:eastAsia="Calibri" w:hAnsiTheme="minorHAnsi"/>
          <w:b/>
          <w:sz w:val="22"/>
          <w:szCs w:val="22"/>
        </w:rPr>
        <w:t>dále jen „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>neschopenk</w:t>
      </w:r>
      <w:r w:rsidR="004E3BF4">
        <w:rPr>
          <w:rFonts w:asciiTheme="minorHAnsi" w:eastAsia="Calibri" w:hAnsiTheme="minorHAnsi"/>
          <w:b/>
          <w:sz w:val="22"/>
          <w:szCs w:val="22"/>
        </w:rPr>
        <w:t>a</w:t>
      </w:r>
      <w:r w:rsidR="007671CF" w:rsidRPr="00404320">
        <w:rPr>
          <w:rFonts w:asciiTheme="minorHAnsi" w:eastAsia="Calibri" w:hAnsiTheme="minorHAnsi"/>
          <w:b/>
          <w:sz w:val="22"/>
          <w:szCs w:val="22"/>
        </w:rPr>
        <w:t>“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 xml:space="preserve">), tzv. </w:t>
      </w:r>
      <w:proofErr w:type="spellStart"/>
      <w:r w:rsidR="00E00C00" w:rsidRPr="00404320">
        <w:rPr>
          <w:rFonts w:asciiTheme="minorHAnsi" w:eastAsia="Calibri" w:hAnsiTheme="minorHAnsi"/>
          <w:b/>
          <w:sz w:val="22"/>
          <w:szCs w:val="22"/>
        </w:rPr>
        <w:t>eNeschopenk</w:t>
      </w:r>
      <w:r w:rsidR="004E3BF4">
        <w:rPr>
          <w:rFonts w:asciiTheme="minorHAnsi" w:eastAsia="Calibri" w:hAnsiTheme="minorHAnsi"/>
          <w:b/>
          <w:sz w:val="22"/>
          <w:szCs w:val="22"/>
        </w:rPr>
        <w:t>a</w:t>
      </w:r>
      <w:proofErr w:type="spellEnd"/>
      <w:r w:rsidR="00876A8F" w:rsidRPr="00404320">
        <w:rPr>
          <w:rFonts w:asciiTheme="minorHAnsi" w:hAnsiTheme="minorHAnsi"/>
          <w:sz w:val="22"/>
          <w:szCs w:val="22"/>
        </w:rPr>
        <w:t xml:space="preserve">, která </w:t>
      </w:r>
      <w:r w:rsidR="00E00C00" w:rsidRPr="00404320">
        <w:rPr>
          <w:rFonts w:asciiTheme="minorHAnsi" w:eastAsia="Calibri" w:hAnsiTheme="minorHAnsi"/>
          <w:sz w:val="22"/>
          <w:szCs w:val="22"/>
        </w:rPr>
        <w:t>nahrad</w:t>
      </w:r>
      <w:r w:rsidR="00580E73">
        <w:rPr>
          <w:rFonts w:asciiTheme="minorHAnsi" w:eastAsia="Calibri" w:hAnsiTheme="minorHAnsi"/>
          <w:sz w:val="22"/>
          <w:szCs w:val="22"/>
        </w:rPr>
        <w:t>ila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 dosavadní</w:t>
      </w:r>
      <w:r w:rsidR="00876A8F" w:rsidRPr="00404320">
        <w:rPr>
          <w:rFonts w:asciiTheme="minorHAnsi" w:eastAsia="Calibri" w:hAnsiTheme="minorHAnsi"/>
          <w:sz w:val="22"/>
          <w:szCs w:val="22"/>
        </w:rPr>
        <w:t xml:space="preserve"> papírovou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 neschopenku</w:t>
      </w:r>
      <w:r w:rsidR="00876A8F" w:rsidRPr="00404320">
        <w:rPr>
          <w:rFonts w:asciiTheme="minorHAnsi" w:eastAsia="Calibri" w:hAnsiTheme="minorHAnsi"/>
          <w:sz w:val="22"/>
          <w:szCs w:val="22"/>
        </w:rPr>
        <w:t>. O</w:t>
      </w:r>
      <w:r w:rsidR="00E00C00" w:rsidRPr="00404320">
        <w:rPr>
          <w:rFonts w:asciiTheme="minorHAnsi" w:eastAsia="Calibri" w:hAnsiTheme="minorHAnsi"/>
          <w:sz w:val="22"/>
          <w:szCs w:val="22"/>
        </w:rPr>
        <w:t>d</w:t>
      </w:r>
      <w:r w:rsidR="00876A8F" w:rsidRPr="00404320">
        <w:rPr>
          <w:rFonts w:asciiTheme="minorHAnsi" w:eastAsia="Calibri" w:hAnsiTheme="minorHAnsi"/>
          <w:b/>
          <w:sz w:val="22"/>
          <w:szCs w:val="22"/>
        </w:rPr>
        <w:t> 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>1.</w:t>
      </w:r>
      <w:r w:rsidR="00876A8F" w:rsidRPr="00404320">
        <w:rPr>
          <w:rFonts w:asciiTheme="minorHAnsi" w:eastAsia="Calibri" w:hAnsiTheme="minorHAnsi"/>
          <w:b/>
          <w:sz w:val="22"/>
          <w:szCs w:val="22"/>
        </w:rPr>
        <w:t> 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>1.</w:t>
      </w:r>
      <w:r w:rsidR="00876A8F" w:rsidRPr="00404320">
        <w:rPr>
          <w:rFonts w:asciiTheme="minorHAnsi" w:eastAsia="Calibri" w:hAnsiTheme="minorHAnsi"/>
          <w:b/>
          <w:sz w:val="22"/>
          <w:szCs w:val="22"/>
        </w:rPr>
        <w:t> 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 xml:space="preserve">2020 je neschopenka předávána zaměstnavateli </w:t>
      </w:r>
      <w:r w:rsidR="007671CF" w:rsidRPr="00404320">
        <w:rPr>
          <w:rFonts w:asciiTheme="minorHAnsi" w:eastAsia="Calibri" w:hAnsiTheme="minorHAnsi"/>
          <w:b/>
          <w:sz w:val="22"/>
          <w:szCs w:val="22"/>
        </w:rPr>
        <w:t>POUZE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 xml:space="preserve"> elektronicky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. </w:t>
      </w:r>
    </w:p>
    <w:p w:rsidR="00FE3934" w:rsidRPr="00404320" w:rsidRDefault="00FE3934" w:rsidP="00FE3934">
      <w:pPr>
        <w:pStyle w:val="Normlnweb"/>
        <w:spacing w:before="0" w:beforeAutospacing="0" w:after="0" w:afterAutospacing="0"/>
        <w:jc w:val="both"/>
        <w:rPr>
          <w:rFonts w:asciiTheme="minorHAnsi" w:eastAsia="Calibri" w:hAnsiTheme="minorHAnsi"/>
          <w:sz w:val="22"/>
          <w:szCs w:val="22"/>
        </w:rPr>
      </w:pPr>
    </w:p>
    <w:p w:rsidR="00E00C00" w:rsidRPr="00897276" w:rsidRDefault="00471B86" w:rsidP="00EF58CD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404320">
        <w:rPr>
          <w:rFonts w:asciiTheme="minorHAnsi" w:eastAsia="Calibri" w:hAnsiTheme="minorHAnsi"/>
          <w:b/>
          <w:sz w:val="22"/>
          <w:szCs w:val="22"/>
        </w:rPr>
        <w:t>eNESCHOPENKA</w:t>
      </w:r>
      <w:proofErr w:type="spellEnd"/>
      <w:r w:rsidRPr="00404320">
        <w:rPr>
          <w:rFonts w:asciiTheme="minorHAnsi" w:eastAsia="Calibri" w:hAnsiTheme="minorHAnsi"/>
          <w:b/>
          <w:sz w:val="22"/>
          <w:szCs w:val="22"/>
        </w:rPr>
        <w:t xml:space="preserve"> </w:t>
      </w:r>
      <w:r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580E73">
        <w:rPr>
          <w:rFonts w:asciiTheme="minorHAnsi" w:eastAsia="Calibri" w:hAnsiTheme="minorHAnsi"/>
          <w:b/>
          <w:sz w:val="22"/>
          <w:szCs w:val="22"/>
        </w:rPr>
        <w:t>je</w:t>
      </w:r>
      <w:r>
        <w:rPr>
          <w:rFonts w:asciiTheme="minorHAnsi" w:eastAsia="Calibri" w:hAnsiTheme="minorHAnsi"/>
          <w:b/>
          <w:sz w:val="22"/>
          <w:szCs w:val="22"/>
        </w:rPr>
        <w:t xml:space="preserve"> j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>ediným dokladem pro realizaci dávky nemocenského pojištění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 v době dočasné pracovní neschopnosti. </w:t>
      </w:r>
    </w:p>
    <w:p w:rsidR="00897276" w:rsidRDefault="00897276" w:rsidP="00897276">
      <w:pPr>
        <w:jc w:val="both"/>
        <w:rPr>
          <w:rFonts w:eastAsia="Calibri" w:cs="Times New Roman"/>
          <w:b/>
        </w:rPr>
      </w:pPr>
    </w:p>
    <w:p w:rsidR="00897276" w:rsidRPr="00404320" w:rsidRDefault="00897276" w:rsidP="00897276">
      <w:pPr>
        <w:jc w:val="both"/>
        <w:rPr>
          <w:rFonts w:eastAsia="Calibri" w:cs="Times New Roman"/>
          <w:b/>
        </w:rPr>
      </w:pPr>
      <w:r w:rsidRPr="00404320">
        <w:rPr>
          <w:rFonts w:eastAsia="Calibri" w:cs="Times New Roman"/>
          <w:b/>
        </w:rPr>
        <w:t xml:space="preserve">Nová </w:t>
      </w:r>
      <w:proofErr w:type="spellStart"/>
      <w:r w:rsidRPr="00404320">
        <w:rPr>
          <w:rFonts w:eastAsia="Calibri" w:cs="Times New Roman"/>
          <w:b/>
        </w:rPr>
        <w:t>eNeschopenka</w:t>
      </w:r>
      <w:proofErr w:type="spellEnd"/>
      <w:r w:rsidRPr="00404320">
        <w:rPr>
          <w:rFonts w:eastAsia="Calibri" w:cs="Times New Roman"/>
          <w:b/>
        </w:rPr>
        <w:t xml:space="preserve"> </w:t>
      </w:r>
      <w:r w:rsidR="00580E73">
        <w:rPr>
          <w:rFonts w:eastAsia="Calibri" w:cs="Times New Roman"/>
          <w:b/>
        </w:rPr>
        <w:t>má</w:t>
      </w:r>
      <w:r w:rsidRPr="00404320">
        <w:rPr>
          <w:rFonts w:eastAsia="Calibri" w:cs="Times New Roman"/>
          <w:b/>
        </w:rPr>
        <w:t xml:space="preserve"> </w:t>
      </w:r>
      <w:r w:rsidRPr="00404320">
        <w:rPr>
          <w:rFonts w:eastAsia="Calibri" w:cs="Times New Roman"/>
        </w:rPr>
        <w:t xml:space="preserve">jen </w:t>
      </w:r>
      <w:r w:rsidRPr="00404320">
        <w:rPr>
          <w:rFonts w:eastAsia="Calibri" w:cs="Times New Roman"/>
          <w:b/>
        </w:rPr>
        <w:t>tři části, a to:</w:t>
      </w:r>
    </w:p>
    <w:p w:rsidR="00897276" w:rsidRDefault="00897276" w:rsidP="00897276">
      <w:pPr>
        <w:jc w:val="both"/>
        <w:rPr>
          <w:rFonts w:eastAsia="Calibri" w:cs="Times New Roman"/>
          <w:b/>
        </w:rPr>
      </w:pPr>
    </w:p>
    <w:p w:rsidR="00897276" w:rsidRPr="00404320" w:rsidRDefault="00897276" w:rsidP="00897276">
      <w:pPr>
        <w:jc w:val="both"/>
        <w:rPr>
          <w:rFonts w:eastAsia="Calibri" w:cs="Times New Roman"/>
        </w:rPr>
      </w:pPr>
      <w:r w:rsidRPr="00404320">
        <w:rPr>
          <w:rFonts w:eastAsia="Calibri" w:cs="Times New Roman"/>
          <w:b/>
        </w:rPr>
        <w:t>První díl</w:t>
      </w:r>
      <w:r w:rsidRPr="00404320">
        <w:rPr>
          <w:rFonts w:eastAsia="Calibri" w:cs="Times New Roman"/>
        </w:rPr>
        <w:t xml:space="preserve"> „Hlášení o vzniku dočasné pracovní neschopnosti“ </w:t>
      </w:r>
    </w:p>
    <w:p w:rsidR="00897276" w:rsidRPr="00404320" w:rsidRDefault="00897276" w:rsidP="0089727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="Calibri" w:hAnsiTheme="minorHAnsi"/>
          <w:sz w:val="22"/>
          <w:szCs w:val="22"/>
        </w:rPr>
      </w:pPr>
      <w:r w:rsidRPr="00404320">
        <w:rPr>
          <w:rFonts w:asciiTheme="minorHAnsi" w:eastAsia="Calibri" w:hAnsiTheme="minorHAnsi"/>
          <w:sz w:val="22"/>
          <w:szCs w:val="22"/>
        </w:rPr>
        <w:t xml:space="preserve">Ošetřující lékař odešle elektronicky v den nebo nejpozději v následující pracovní den, kdy o dočasné pracovní neschopnosti (DPN) rozhodl, </w:t>
      </w:r>
      <w:r w:rsidRPr="00897276">
        <w:rPr>
          <w:rFonts w:asciiTheme="minorHAnsi" w:eastAsia="Calibri" w:hAnsiTheme="minorHAnsi"/>
          <w:b/>
          <w:sz w:val="22"/>
          <w:szCs w:val="22"/>
        </w:rPr>
        <w:t>a to vždy na ČSSZ</w:t>
      </w:r>
      <w:r>
        <w:rPr>
          <w:rFonts w:asciiTheme="minorHAnsi" w:eastAsia="Calibri" w:hAnsiTheme="minorHAnsi"/>
          <w:b/>
          <w:sz w:val="22"/>
          <w:szCs w:val="22"/>
        </w:rPr>
        <w:t>.</w:t>
      </w:r>
    </w:p>
    <w:p w:rsidR="00897276" w:rsidRPr="00404320" w:rsidRDefault="00897276" w:rsidP="00897276">
      <w:pPr>
        <w:jc w:val="both"/>
        <w:rPr>
          <w:rFonts w:eastAsia="Calibri" w:cs="Times New Roman"/>
          <w:b/>
        </w:rPr>
      </w:pPr>
    </w:p>
    <w:p w:rsidR="00897276" w:rsidRPr="00404320" w:rsidRDefault="00897276" w:rsidP="00897276">
      <w:pPr>
        <w:jc w:val="both"/>
        <w:rPr>
          <w:rFonts w:eastAsia="Calibri" w:cs="Times New Roman"/>
          <w:b/>
        </w:rPr>
      </w:pPr>
      <w:r w:rsidRPr="00404320">
        <w:rPr>
          <w:rFonts w:eastAsia="Calibri" w:cs="Times New Roman"/>
          <w:b/>
        </w:rPr>
        <w:t>Druhý díl „Průkaz práce neschopného pojištěnce“ („Průkaz“)</w:t>
      </w:r>
    </w:p>
    <w:p w:rsidR="00897276" w:rsidRPr="00404320" w:rsidRDefault="00897276" w:rsidP="0089727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="Calibri" w:hAnsiTheme="minorHAnsi"/>
          <w:sz w:val="22"/>
          <w:szCs w:val="22"/>
        </w:rPr>
      </w:pPr>
      <w:r w:rsidRPr="00404320">
        <w:rPr>
          <w:rFonts w:asciiTheme="minorHAnsi" w:eastAsia="Calibri" w:hAnsiTheme="minorHAnsi"/>
          <w:sz w:val="22"/>
          <w:szCs w:val="22"/>
        </w:rPr>
        <w:t xml:space="preserve">Ošetřující lékař předává </w:t>
      </w:r>
      <w:r w:rsidRPr="00404320">
        <w:rPr>
          <w:rFonts w:asciiTheme="minorHAnsi" w:eastAsia="Calibri" w:hAnsiTheme="minorHAnsi"/>
          <w:b/>
          <w:sz w:val="22"/>
          <w:szCs w:val="22"/>
          <w:u w:val="single"/>
        </w:rPr>
        <w:t>v listinné podobě</w:t>
      </w:r>
      <w:r w:rsidRPr="00404320">
        <w:rPr>
          <w:rFonts w:asciiTheme="minorHAnsi" w:eastAsia="Calibri" w:hAnsiTheme="minorHAnsi"/>
          <w:sz w:val="22"/>
          <w:szCs w:val="22"/>
        </w:rPr>
        <w:t xml:space="preserve"> zaměstnanci (pojištěnci)</w:t>
      </w:r>
    </w:p>
    <w:p w:rsidR="00897276" w:rsidRPr="00404320" w:rsidRDefault="00897276" w:rsidP="0089727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="Calibri" w:hAnsiTheme="minorHAnsi"/>
          <w:sz w:val="22"/>
          <w:szCs w:val="22"/>
        </w:rPr>
      </w:pPr>
      <w:r w:rsidRPr="00404320">
        <w:rPr>
          <w:rFonts w:asciiTheme="minorHAnsi" w:eastAsia="Calibri" w:hAnsiTheme="minorHAnsi"/>
          <w:sz w:val="22"/>
          <w:szCs w:val="22"/>
        </w:rPr>
        <w:t xml:space="preserve">Tento díl </w:t>
      </w:r>
      <w:r w:rsidRPr="00404320">
        <w:rPr>
          <w:rFonts w:asciiTheme="minorHAnsi" w:eastAsia="Calibri" w:hAnsiTheme="minorHAnsi"/>
          <w:b/>
          <w:sz w:val="22"/>
          <w:szCs w:val="22"/>
        </w:rPr>
        <w:t>zůstává zaměstnanci po celou dobu DPN</w:t>
      </w:r>
      <w:r w:rsidRPr="00404320">
        <w:rPr>
          <w:rFonts w:asciiTheme="minorHAnsi" w:eastAsia="Calibri" w:hAnsiTheme="minorHAnsi"/>
          <w:sz w:val="22"/>
          <w:szCs w:val="22"/>
        </w:rPr>
        <w:t xml:space="preserve"> a nově i po ukončení DPN (nikam ho neodevzdává = nevrací)</w:t>
      </w:r>
      <w:r>
        <w:rPr>
          <w:rFonts w:asciiTheme="minorHAnsi" w:eastAsia="Calibri" w:hAnsiTheme="minorHAnsi"/>
          <w:sz w:val="22"/>
          <w:szCs w:val="22"/>
        </w:rPr>
        <w:t>.</w:t>
      </w:r>
    </w:p>
    <w:p w:rsidR="00897276" w:rsidRPr="00404320" w:rsidRDefault="00897276" w:rsidP="00897276">
      <w:pPr>
        <w:jc w:val="both"/>
        <w:rPr>
          <w:rFonts w:eastAsia="Calibri" w:cs="Times New Roman"/>
          <w:b/>
        </w:rPr>
      </w:pPr>
    </w:p>
    <w:p w:rsidR="00897276" w:rsidRPr="00404320" w:rsidRDefault="00897276" w:rsidP="00897276">
      <w:pPr>
        <w:jc w:val="both"/>
        <w:rPr>
          <w:rFonts w:eastAsia="Calibri" w:cs="Times New Roman"/>
        </w:rPr>
      </w:pPr>
      <w:r w:rsidRPr="00404320">
        <w:rPr>
          <w:rFonts w:eastAsia="Calibri" w:cs="Times New Roman"/>
          <w:b/>
        </w:rPr>
        <w:t>Třetí díl</w:t>
      </w:r>
      <w:r w:rsidRPr="00404320">
        <w:rPr>
          <w:rFonts w:eastAsia="Calibri" w:cs="Times New Roman"/>
        </w:rPr>
        <w:t xml:space="preserve"> „Hlášení o ukončení dočasné pracovní neschopnosti“</w:t>
      </w:r>
    </w:p>
    <w:p w:rsidR="00897276" w:rsidRPr="00EF1B77" w:rsidRDefault="00897276" w:rsidP="0089727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EF1B77">
        <w:rPr>
          <w:rFonts w:asciiTheme="minorHAnsi" w:eastAsia="Calibri" w:hAnsiTheme="minorHAnsi"/>
          <w:sz w:val="22"/>
          <w:szCs w:val="22"/>
        </w:rPr>
        <w:t>Ošetřující lékař zašle elektronicky po zjištění, že je dán důvod pro ukončení DPN</w:t>
      </w:r>
      <w:r w:rsidR="00EF1B77" w:rsidRPr="00EF1B77">
        <w:rPr>
          <w:rFonts w:asciiTheme="minorHAnsi" w:eastAsia="Calibri" w:hAnsiTheme="minorHAnsi"/>
          <w:sz w:val="22"/>
          <w:szCs w:val="22"/>
        </w:rPr>
        <w:t xml:space="preserve">. </w:t>
      </w:r>
      <w:r w:rsidRPr="00EF1B77">
        <w:rPr>
          <w:rFonts w:asciiTheme="minorHAnsi" w:eastAsia="Calibri" w:hAnsiTheme="minorHAnsi"/>
          <w:sz w:val="22"/>
          <w:szCs w:val="22"/>
        </w:rPr>
        <w:t>Vyznačí poslední den DPN a den, kdy je již zaměstnanec práce schopen.</w:t>
      </w:r>
    </w:p>
    <w:p w:rsidR="00897276" w:rsidRDefault="00897276" w:rsidP="00897276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EF58CD" w:rsidRPr="00EF58CD" w:rsidRDefault="00EF58CD" w:rsidP="00897276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F58CD">
        <w:rPr>
          <w:rFonts w:asciiTheme="minorHAnsi" w:hAnsiTheme="minorHAnsi"/>
          <w:b/>
          <w:sz w:val="22"/>
          <w:szCs w:val="22"/>
          <w:u w:val="single"/>
        </w:rPr>
        <w:t>Postup při vzniku pracovní neschopnosti z důvodu nemoci nebo úrazu na vojenském cvičení AZ/DZ</w:t>
      </w:r>
    </w:p>
    <w:p w:rsidR="006D0D92" w:rsidRPr="006D0D92" w:rsidRDefault="00EF58CD" w:rsidP="00FE3934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F58CD">
        <w:rPr>
          <w:rFonts w:asciiTheme="minorHAnsi" w:eastAsia="Calibri" w:hAnsiTheme="minorHAnsi"/>
          <w:b/>
          <w:sz w:val="22"/>
          <w:szCs w:val="22"/>
        </w:rPr>
        <w:t>Vojenský lékař</w:t>
      </w:r>
      <w:r>
        <w:rPr>
          <w:rFonts w:asciiTheme="minorHAnsi" w:eastAsia="Calibri" w:hAnsiTheme="minorHAnsi"/>
          <w:sz w:val="22"/>
          <w:szCs w:val="22"/>
        </w:rPr>
        <w:t xml:space="preserve"> vystaví </w:t>
      </w:r>
      <w:proofErr w:type="spellStart"/>
      <w:r>
        <w:rPr>
          <w:rFonts w:asciiTheme="minorHAnsi" w:eastAsia="Calibri" w:hAnsiTheme="minorHAnsi"/>
          <w:sz w:val="22"/>
          <w:szCs w:val="22"/>
        </w:rPr>
        <w:t>eNeschopenku</w:t>
      </w:r>
      <w:proofErr w:type="spellEnd"/>
      <w:r>
        <w:rPr>
          <w:rFonts w:asciiTheme="minorHAnsi" w:eastAsia="Calibri" w:hAnsiTheme="minorHAnsi"/>
          <w:sz w:val="22"/>
          <w:szCs w:val="22"/>
        </w:rPr>
        <w:t xml:space="preserve">. </w:t>
      </w:r>
      <w:r w:rsidR="006D0D92" w:rsidRPr="006D0D92">
        <w:rPr>
          <w:rFonts w:asciiTheme="minorHAnsi" w:eastAsia="Calibri" w:hAnsiTheme="minorHAnsi"/>
          <w:sz w:val="22"/>
          <w:szCs w:val="22"/>
        </w:rPr>
        <w:t xml:space="preserve">V případě, </w:t>
      </w:r>
      <w:r w:rsidR="006D0D92">
        <w:rPr>
          <w:rFonts w:asciiTheme="minorHAnsi" w:eastAsia="Calibri" w:hAnsiTheme="minorHAnsi"/>
          <w:sz w:val="22"/>
          <w:szCs w:val="22"/>
        </w:rPr>
        <w:t xml:space="preserve">že má příslušník AZ/DZ </w:t>
      </w:r>
      <w:r w:rsidR="006D0D92" w:rsidRPr="00471B86">
        <w:rPr>
          <w:rFonts w:asciiTheme="minorHAnsi" w:eastAsia="Calibri" w:hAnsiTheme="minorHAnsi"/>
          <w:b/>
          <w:sz w:val="22"/>
          <w:szCs w:val="22"/>
        </w:rPr>
        <w:t>civilního zaměstnavatele</w:t>
      </w:r>
      <w:r w:rsidR="006D0D92">
        <w:rPr>
          <w:rFonts w:asciiTheme="minorHAnsi" w:eastAsia="Calibri" w:hAnsiTheme="minorHAnsi"/>
          <w:sz w:val="22"/>
          <w:szCs w:val="22"/>
        </w:rPr>
        <w:t xml:space="preserve">, může požádat </w:t>
      </w:r>
      <w:r w:rsidRPr="00EF58CD">
        <w:rPr>
          <w:rFonts w:asciiTheme="minorHAnsi" w:eastAsia="Calibri" w:hAnsiTheme="minorHAnsi"/>
          <w:b/>
          <w:sz w:val="22"/>
          <w:szCs w:val="22"/>
        </w:rPr>
        <w:t>vojenského lékaře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r w:rsidR="006D0D92">
        <w:rPr>
          <w:rFonts w:asciiTheme="minorHAnsi" w:eastAsia="Calibri" w:hAnsiTheme="minorHAnsi"/>
          <w:sz w:val="22"/>
          <w:szCs w:val="22"/>
        </w:rPr>
        <w:t xml:space="preserve">o vystavení </w:t>
      </w:r>
      <w:r w:rsidR="00897276">
        <w:rPr>
          <w:rFonts w:asciiTheme="minorHAnsi" w:eastAsia="Calibri" w:hAnsiTheme="minorHAnsi"/>
          <w:sz w:val="22"/>
          <w:szCs w:val="22"/>
        </w:rPr>
        <w:t xml:space="preserve">druhé </w:t>
      </w:r>
      <w:proofErr w:type="spellStart"/>
      <w:r w:rsidR="006D0D92">
        <w:rPr>
          <w:rFonts w:asciiTheme="minorHAnsi" w:eastAsia="Calibri" w:hAnsiTheme="minorHAnsi"/>
          <w:sz w:val="22"/>
          <w:szCs w:val="22"/>
        </w:rPr>
        <w:t>eNeschopenky</w:t>
      </w:r>
      <w:proofErr w:type="spellEnd"/>
      <w:r w:rsidR="006D0D92">
        <w:rPr>
          <w:rFonts w:asciiTheme="minorHAnsi" w:eastAsia="Calibri" w:hAnsiTheme="minorHAnsi"/>
          <w:sz w:val="22"/>
          <w:szCs w:val="22"/>
        </w:rPr>
        <w:t xml:space="preserve"> i pro tohoto zaměstnavatele</w:t>
      </w:r>
      <w:r w:rsidR="00897276">
        <w:rPr>
          <w:rFonts w:asciiTheme="minorHAnsi" w:eastAsia="Calibri" w:hAnsiTheme="minorHAnsi"/>
          <w:sz w:val="22"/>
          <w:szCs w:val="22"/>
        </w:rPr>
        <w:t xml:space="preserve">, přičemž i tuto </w:t>
      </w:r>
      <w:proofErr w:type="spellStart"/>
      <w:r w:rsidR="00EF1B77">
        <w:rPr>
          <w:rFonts w:asciiTheme="minorHAnsi" w:eastAsia="Calibri" w:hAnsiTheme="minorHAnsi"/>
          <w:sz w:val="22"/>
          <w:szCs w:val="22"/>
        </w:rPr>
        <w:t>eN</w:t>
      </w:r>
      <w:r w:rsidR="00897276">
        <w:rPr>
          <w:rFonts w:asciiTheme="minorHAnsi" w:eastAsia="Calibri" w:hAnsiTheme="minorHAnsi"/>
          <w:sz w:val="22"/>
          <w:szCs w:val="22"/>
        </w:rPr>
        <w:t>eschopenku</w:t>
      </w:r>
      <w:proofErr w:type="spellEnd"/>
      <w:r w:rsidR="00897276">
        <w:rPr>
          <w:rFonts w:asciiTheme="minorHAnsi" w:eastAsia="Calibri" w:hAnsiTheme="minorHAnsi"/>
          <w:sz w:val="22"/>
          <w:szCs w:val="22"/>
        </w:rPr>
        <w:t xml:space="preserve"> proplácí AČR</w:t>
      </w:r>
      <w:r w:rsidR="00471B86">
        <w:rPr>
          <w:rFonts w:asciiTheme="minorHAnsi" w:eastAsia="Calibri" w:hAnsiTheme="minorHAnsi"/>
          <w:sz w:val="22"/>
          <w:szCs w:val="22"/>
        </w:rPr>
        <w:t>.</w:t>
      </w:r>
    </w:p>
    <w:p w:rsidR="00E00C00" w:rsidRPr="00471B86" w:rsidRDefault="00471B86" w:rsidP="00FE3934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Příslušník AZ/DZ </w:t>
      </w:r>
      <w:r w:rsidR="00780967">
        <w:rPr>
          <w:rFonts w:asciiTheme="minorHAnsi" w:eastAsia="Calibri" w:hAnsiTheme="minorHAnsi"/>
          <w:sz w:val="22"/>
          <w:szCs w:val="22"/>
        </w:rPr>
        <w:t xml:space="preserve">poté </w:t>
      </w:r>
      <w:r w:rsidR="00780967" w:rsidRPr="00780967">
        <w:rPr>
          <w:rFonts w:asciiTheme="minorHAnsi" w:eastAsia="Calibri" w:hAnsiTheme="minorHAnsi"/>
          <w:b/>
          <w:sz w:val="22"/>
          <w:szCs w:val="22"/>
        </w:rPr>
        <w:t>MUSÍ</w:t>
      </w:r>
      <w:r w:rsidR="00E00C00" w:rsidRPr="00780967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780967" w:rsidRPr="00780967">
        <w:rPr>
          <w:rFonts w:asciiTheme="minorHAnsi" w:eastAsia="Calibri" w:hAnsiTheme="minorHAnsi"/>
          <w:b/>
          <w:caps/>
          <w:sz w:val="22"/>
          <w:szCs w:val="22"/>
        </w:rPr>
        <w:t>bezodkladně</w:t>
      </w:r>
      <w:r w:rsidR="00780967" w:rsidRPr="00404320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>OHLÁSIT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 svou pracovní neschopnost </w:t>
      </w:r>
      <w:r w:rsidR="00086B4D" w:rsidRPr="00404320">
        <w:rPr>
          <w:rFonts w:asciiTheme="minorHAnsi" w:eastAsia="Calibri" w:hAnsiTheme="minorHAnsi"/>
          <w:sz w:val="22"/>
          <w:szCs w:val="22"/>
        </w:rPr>
        <w:t xml:space="preserve">prokazatelným 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způsobem </w:t>
      </w:r>
      <w:r w:rsidRPr="00471B86">
        <w:rPr>
          <w:rFonts w:asciiTheme="minorHAnsi" w:eastAsia="Calibri" w:hAnsiTheme="minorHAnsi"/>
          <w:b/>
          <w:sz w:val="22"/>
          <w:szCs w:val="22"/>
        </w:rPr>
        <w:t xml:space="preserve">na KVV a </w:t>
      </w:r>
      <w:r>
        <w:rPr>
          <w:rFonts w:asciiTheme="minorHAnsi" w:eastAsia="Calibri" w:hAnsiTheme="minorHAnsi"/>
          <w:b/>
          <w:sz w:val="22"/>
          <w:szCs w:val="22"/>
        </w:rPr>
        <w:t>pokud je zaměstnán</w:t>
      </w:r>
      <w:r w:rsidR="00580E73">
        <w:rPr>
          <w:rFonts w:asciiTheme="minorHAnsi" w:eastAsia="Calibri" w:hAnsiTheme="minorHAnsi"/>
          <w:b/>
          <w:sz w:val="22"/>
          <w:szCs w:val="22"/>
        </w:rPr>
        <w:t xml:space="preserve">, pak </w:t>
      </w:r>
      <w:r>
        <w:rPr>
          <w:rFonts w:asciiTheme="minorHAnsi" w:eastAsia="Calibri" w:hAnsiTheme="minorHAnsi"/>
          <w:b/>
          <w:sz w:val="22"/>
          <w:szCs w:val="22"/>
        </w:rPr>
        <w:t xml:space="preserve">i </w:t>
      </w:r>
      <w:r w:rsidRPr="00471B86">
        <w:rPr>
          <w:rFonts w:asciiTheme="minorHAnsi" w:eastAsia="Calibri" w:hAnsiTheme="minorHAnsi"/>
          <w:b/>
          <w:sz w:val="22"/>
          <w:szCs w:val="22"/>
        </w:rPr>
        <w:t>civilnímu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>zaměstnavateli</w:t>
      </w:r>
      <w:r w:rsidR="00EF1B77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EF1B77" w:rsidRPr="00EF1B77">
        <w:rPr>
          <w:rFonts w:asciiTheme="minorHAnsi" w:eastAsia="Calibri" w:hAnsiTheme="minorHAnsi"/>
          <w:sz w:val="22"/>
          <w:szCs w:val="22"/>
        </w:rPr>
        <w:t>(</w:t>
      </w:r>
      <w:r w:rsidR="00442B83" w:rsidRPr="00404320">
        <w:rPr>
          <w:rFonts w:asciiTheme="minorHAnsi" w:eastAsia="Calibri" w:hAnsiTheme="minorHAnsi"/>
          <w:sz w:val="22"/>
          <w:szCs w:val="22"/>
        </w:rPr>
        <w:t>telefon</w:t>
      </w:r>
      <w:r w:rsidR="00EF58CD">
        <w:rPr>
          <w:rFonts w:asciiTheme="minorHAnsi" w:eastAsia="Calibri" w:hAnsiTheme="minorHAnsi"/>
          <w:sz w:val="22"/>
          <w:szCs w:val="22"/>
        </w:rPr>
        <w:t>em</w:t>
      </w:r>
      <w:r w:rsidR="00EF1B77">
        <w:rPr>
          <w:rFonts w:asciiTheme="minorHAnsi" w:eastAsia="Calibri" w:hAnsiTheme="minorHAnsi"/>
          <w:sz w:val="22"/>
          <w:szCs w:val="22"/>
        </w:rPr>
        <w:t xml:space="preserve">, </w:t>
      </w:r>
      <w:r w:rsidR="00442B83" w:rsidRPr="00A160DC">
        <w:rPr>
          <w:rFonts w:asciiTheme="minorHAnsi" w:eastAsia="Calibri" w:hAnsiTheme="minorHAnsi"/>
          <w:sz w:val="22"/>
          <w:szCs w:val="22"/>
        </w:rPr>
        <w:t>email</w:t>
      </w:r>
      <w:r w:rsidR="00EF58CD">
        <w:rPr>
          <w:rFonts w:asciiTheme="minorHAnsi" w:eastAsia="Calibri" w:hAnsiTheme="minorHAnsi"/>
          <w:sz w:val="22"/>
          <w:szCs w:val="22"/>
        </w:rPr>
        <w:t>em</w:t>
      </w:r>
      <w:r w:rsidR="00EF1B77">
        <w:rPr>
          <w:rFonts w:asciiTheme="minorHAnsi" w:eastAsia="Calibri" w:hAnsiTheme="minorHAnsi"/>
          <w:sz w:val="22"/>
          <w:szCs w:val="22"/>
        </w:rPr>
        <w:t>)</w:t>
      </w:r>
      <w:r w:rsidR="00442B83" w:rsidRPr="00404320">
        <w:rPr>
          <w:sz w:val="22"/>
          <w:szCs w:val="22"/>
        </w:rPr>
        <w:t>.</w:t>
      </w:r>
    </w:p>
    <w:p w:rsidR="00471B86" w:rsidRPr="00471B86" w:rsidRDefault="00471B86" w:rsidP="00FE3934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eastAsia="Calibri" w:hAnsiTheme="minorHAnsi"/>
          <w:sz w:val="22"/>
          <w:szCs w:val="22"/>
        </w:rPr>
      </w:pPr>
      <w:r w:rsidRPr="00471B86">
        <w:rPr>
          <w:rFonts w:asciiTheme="minorHAnsi" w:eastAsia="Calibri" w:hAnsiTheme="minorHAnsi"/>
          <w:sz w:val="22"/>
          <w:szCs w:val="22"/>
        </w:rPr>
        <w:t xml:space="preserve">Pokud je vystavena </w:t>
      </w:r>
      <w:proofErr w:type="spellStart"/>
      <w:r w:rsidRPr="00471B86">
        <w:rPr>
          <w:rFonts w:asciiTheme="minorHAnsi" w:eastAsia="Calibri" w:hAnsiTheme="minorHAnsi"/>
          <w:sz w:val="22"/>
          <w:szCs w:val="22"/>
        </w:rPr>
        <w:t>eNeschopenka</w:t>
      </w:r>
      <w:proofErr w:type="spellEnd"/>
      <w:r w:rsidRPr="00471B86">
        <w:rPr>
          <w:rFonts w:asciiTheme="minorHAnsi" w:eastAsia="Calibri" w:hAnsiTheme="minorHAnsi"/>
          <w:sz w:val="22"/>
          <w:szCs w:val="22"/>
        </w:rPr>
        <w:t xml:space="preserve"> i pro civilního zaměstnavatele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r w:rsidR="00897276">
        <w:rPr>
          <w:rFonts w:asciiTheme="minorHAnsi" w:eastAsia="Calibri" w:hAnsiTheme="minorHAnsi"/>
          <w:sz w:val="22"/>
          <w:szCs w:val="22"/>
        </w:rPr>
        <w:t>musí</w:t>
      </w:r>
      <w:r>
        <w:rPr>
          <w:rFonts w:asciiTheme="minorHAnsi" w:eastAsia="Calibri" w:hAnsiTheme="minorHAnsi"/>
          <w:sz w:val="22"/>
          <w:szCs w:val="22"/>
        </w:rPr>
        <w:t xml:space="preserve"> příslušník AZ/DZ </w:t>
      </w:r>
      <w:r w:rsidR="00897276">
        <w:rPr>
          <w:rFonts w:asciiTheme="minorHAnsi" w:eastAsia="Calibri" w:hAnsiTheme="minorHAnsi"/>
          <w:b/>
          <w:sz w:val="22"/>
          <w:szCs w:val="22"/>
        </w:rPr>
        <w:t xml:space="preserve">požádat svého civilního zaměstnavatele, aby </w:t>
      </w:r>
      <w:proofErr w:type="spellStart"/>
      <w:r w:rsidR="00897276">
        <w:rPr>
          <w:rFonts w:asciiTheme="minorHAnsi" w:eastAsia="Calibri" w:hAnsiTheme="minorHAnsi"/>
          <w:b/>
          <w:sz w:val="22"/>
          <w:szCs w:val="22"/>
        </w:rPr>
        <w:t>eNeschopenku</w:t>
      </w:r>
      <w:proofErr w:type="spellEnd"/>
      <w:r w:rsidR="00897276">
        <w:rPr>
          <w:rFonts w:asciiTheme="minorHAnsi" w:eastAsia="Calibri" w:hAnsiTheme="minorHAnsi"/>
          <w:b/>
          <w:sz w:val="22"/>
          <w:szCs w:val="22"/>
        </w:rPr>
        <w:t xml:space="preserve"> předal k proplacení na KVV</w:t>
      </w:r>
      <w:r w:rsidR="00EF1B77">
        <w:rPr>
          <w:rFonts w:asciiTheme="minorHAnsi" w:eastAsia="Calibri" w:hAnsiTheme="minorHAnsi"/>
          <w:b/>
          <w:sz w:val="22"/>
          <w:szCs w:val="22"/>
        </w:rPr>
        <w:t>.</w:t>
      </w:r>
    </w:p>
    <w:p w:rsidR="00E00C00" w:rsidRDefault="00EF58CD" w:rsidP="00AC705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eastAsia="Calibri" w:hAnsiTheme="minorHAnsi"/>
          <w:sz w:val="22"/>
          <w:szCs w:val="22"/>
        </w:rPr>
      </w:pPr>
      <w:r w:rsidRPr="00EF58CD">
        <w:rPr>
          <w:rFonts w:asciiTheme="minorHAnsi" w:eastAsia="Calibri" w:hAnsiTheme="minorHAnsi"/>
          <w:b/>
          <w:sz w:val="22"/>
          <w:szCs w:val="22"/>
        </w:rPr>
        <w:t>Příslušník AZ/DZ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 </w:t>
      </w:r>
      <w:r w:rsidR="00CC3CC4" w:rsidRPr="00404320">
        <w:rPr>
          <w:rFonts w:asciiTheme="minorHAnsi" w:eastAsia="Calibri" w:hAnsiTheme="minorHAnsi"/>
          <w:sz w:val="22"/>
          <w:szCs w:val="22"/>
        </w:rPr>
        <w:t xml:space="preserve">je </w:t>
      </w:r>
      <w:r w:rsidR="00086B4D" w:rsidRPr="00404320">
        <w:rPr>
          <w:rFonts w:asciiTheme="minorHAnsi" w:eastAsia="Calibri" w:hAnsiTheme="minorHAnsi"/>
          <w:sz w:val="22"/>
          <w:szCs w:val="22"/>
        </w:rPr>
        <w:t xml:space="preserve">nadále </w:t>
      </w:r>
      <w:r w:rsidR="00CC3CC4" w:rsidRPr="00EF58CD">
        <w:rPr>
          <w:rFonts w:asciiTheme="minorHAnsi" w:eastAsia="Calibri" w:hAnsiTheme="minorHAnsi"/>
          <w:b/>
          <w:sz w:val="22"/>
          <w:szCs w:val="22"/>
        </w:rPr>
        <w:t>povinen</w:t>
      </w:r>
      <w:r w:rsidR="00CC3CC4" w:rsidRPr="00404320">
        <w:rPr>
          <w:rFonts w:asciiTheme="minorHAnsi" w:eastAsia="Calibri" w:hAnsiTheme="minorHAnsi"/>
          <w:sz w:val="22"/>
          <w:szCs w:val="22"/>
        </w:rPr>
        <w:t xml:space="preserve"> bezodkladně, 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správně a včas hlásit </w:t>
      </w:r>
      <w:r w:rsidR="00471B86">
        <w:rPr>
          <w:rFonts w:asciiTheme="minorHAnsi" w:eastAsia="Calibri" w:hAnsiTheme="minorHAnsi"/>
          <w:b/>
          <w:sz w:val="22"/>
          <w:szCs w:val="22"/>
        </w:rPr>
        <w:t>na KVV</w:t>
      </w:r>
      <w:r w:rsidR="00CC3CC4" w:rsidRPr="00404320">
        <w:rPr>
          <w:rFonts w:asciiTheme="minorHAnsi" w:eastAsia="Calibri" w:hAnsiTheme="minorHAnsi"/>
          <w:sz w:val="22"/>
          <w:szCs w:val="22"/>
        </w:rPr>
        <w:t xml:space="preserve"> 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všechny změny v oblasti nemocenského pojištění </w:t>
      </w:r>
      <w:r w:rsidR="00EF1B77">
        <w:rPr>
          <w:rFonts w:asciiTheme="minorHAnsi" w:eastAsia="Calibri" w:hAnsiTheme="minorHAnsi"/>
          <w:sz w:val="22"/>
          <w:szCs w:val="22"/>
        </w:rPr>
        <w:t>(</w:t>
      </w:r>
      <w:r w:rsidR="00E00C00" w:rsidRPr="00404320">
        <w:rPr>
          <w:rFonts w:asciiTheme="minorHAnsi" w:eastAsia="Calibri" w:hAnsiTheme="minorHAnsi"/>
          <w:sz w:val="22"/>
          <w:szCs w:val="22"/>
        </w:rPr>
        <w:t>příjmení, bydliště apod.</w:t>
      </w:r>
      <w:r w:rsidR="00EF1B77">
        <w:rPr>
          <w:rFonts w:asciiTheme="minorHAnsi" w:eastAsia="Calibri" w:hAnsiTheme="minorHAnsi"/>
          <w:sz w:val="22"/>
          <w:szCs w:val="22"/>
        </w:rPr>
        <w:t xml:space="preserve">). Tyto změny </w:t>
      </w:r>
      <w:r>
        <w:rPr>
          <w:rFonts w:asciiTheme="minorHAnsi" w:eastAsia="Calibri" w:hAnsiTheme="minorHAnsi"/>
          <w:sz w:val="22"/>
          <w:szCs w:val="22"/>
        </w:rPr>
        <w:t>musí</w:t>
      </w:r>
      <w:r w:rsidRPr="00404320">
        <w:rPr>
          <w:rFonts w:asciiTheme="minorHAnsi" w:eastAsia="Calibri" w:hAnsiTheme="minorHAnsi"/>
          <w:sz w:val="22"/>
          <w:szCs w:val="22"/>
        </w:rPr>
        <w:t xml:space="preserve"> </w:t>
      </w:r>
      <w:r w:rsidR="00EF1B77" w:rsidRPr="00404320">
        <w:rPr>
          <w:rFonts w:asciiTheme="minorHAnsi" w:eastAsia="Calibri" w:hAnsiTheme="minorHAnsi"/>
          <w:sz w:val="22"/>
          <w:szCs w:val="22"/>
        </w:rPr>
        <w:t xml:space="preserve">zaměstnavatel </w:t>
      </w:r>
      <w:r w:rsidR="00EF1B77">
        <w:rPr>
          <w:rFonts w:asciiTheme="minorHAnsi" w:eastAsia="Calibri" w:hAnsiTheme="minorHAnsi"/>
          <w:sz w:val="22"/>
          <w:szCs w:val="22"/>
        </w:rPr>
        <w:t>hlásit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 orgánu nemocenského pojištění a zapisují se do tzv. </w:t>
      </w:r>
      <w:r w:rsidR="00CC3CC4" w:rsidRPr="00404320">
        <w:rPr>
          <w:rFonts w:asciiTheme="minorHAnsi" w:eastAsia="Calibri" w:hAnsiTheme="minorHAnsi"/>
          <w:b/>
          <w:sz w:val="22"/>
          <w:szCs w:val="22"/>
        </w:rPr>
        <w:t>„</w:t>
      </w:r>
      <w:r w:rsidR="00E00C00" w:rsidRPr="00404320">
        <w:rPr>
          <w:rFonts w:asciiTheme="minorHAnsi" w:eastAsia="Calibri" w:hAnsiTheme="minorHAnsi"/>
          <w:b/>
          <w:sz w:val="22"/>
          <w:szCs w:val="22"/>
        </w:rPr>
        <w:t>REGISTRU POJIŠTĚNCŮ</w:t>
      </w:r>
      <w:r w:rsidR="00E00C00" w:rsidRPr="00404320">
        <w:rPr>
          <w:rFonts w:asciiTheme="minorHAnsi" w:eastAsia="Calibri" w:hAnsiTheme="minorHAnsi"/>
          <w:sz w:val="22"/>
          <w:szCs w:val="22"/>
        </w:rPr>
        <w:t xml:space="preserve">“, ze kterého následně čerpají lékaři data pro </w:t>
      </w:r>
      <w:proofErr w:type="spellStart"/>
      <w:r w:rsidR="00E00C00" w:rsidRPr="00404320">
        <w:rPr>
          <w:rFonts w:asciiTheme="minorHAnsi" w:eastAsia="Calibri" w:hAnsiTheme="minorHAnsi"/>
          <w:sz w:val="22"/>
          <w:szCs w:val="22"/>
        </w:rPr>
        <w:t>eNeschopenky</w:t>
      </w:r>
      <w:proofErr w:type="spellEnd"/>
      <w:r w:rsidR="00745461" w:rsidRPr="00404320">
        <w:rPr>
          <w:rFonts w:asciiTheme="minorHAnsi" w:eastAsia="Calibri" w:hAnsiTheme="minorHAnsi"/>
          <w:sz w:val="22"/>
          <w:szCs w:val="22"/>
        </w:rPr>
        <w:t>.</w:t>
      </w:r>
    </w:p>
    <w:p w:rsidR="00780967" w:rsidRPr="00404320" w:rsidRDefault="00780967" w:rsidP="00AC705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Ukončení </w:t>
      </w:r>
      <w:r w:rsidRPr="00404320">
        <w:rPr>
          <w:rFonts w:asciiTheme="minorHAnsi" w:eastAsia="Calibri" w:hAnsiTheme="minorHAnsi"/>
          <w:sz w:val="22"/>
          <w:szCs w:val="22"/>
        </w:rPr>
        <w:t>sv</w:t>
      </w:r>
      <w:r>
        <w:rPr>
          <w:rFonts w:asciiTheme="minorHAnsi" w:eastAsia="Calibri" w:hAnsiTheme="minorHAnsi"/>
          <w:sz w:val="22"/>
          <w:szCs w:val="22"/>
        </w:rPr>
        <w:t>é</w:t>
      </w:r>
      <w:r w:rsidRPr="00404320">
        <w:rPr>
          <w:rFonts w:asciiTheme="minorHAnsi" w:eastAsia="Calibri" w:hAnsiTheme="minorHAnsi"/>
          <w:sz w:val="22"/>
          <w:szCs w:val="22"/>
        </w:rPr>
        <w:t xml:space="preserve"> pracovní neschopnost</w:t>
      </w:r>
      <w:r>
        <w:rPr>
          <w:rFonts w:asciiTheme="minorHAnsi" w:eastAsia="Calibri" w:hAnsiTheme="minorHAnsi"/>
          <w:sz w:val="22"/>
          <w:szCs w:val="22"/>
        </w:rPr>
        <w:t>i</w:t>
      </w:r>
      <w:r w:rsidRPr="00404320">
        <w:rPr>
          <w:rFonts w:asciiTheme="minorHAnsi" w:eastAsia="Calibri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 xml:space="preserve">má příslušník AZ/DZ opět </w:t>
      </w:r>
      <w:r w:rsidRPr="00404320">
        <w:rPr>
          <w:rFonts w:asciiTheme="minorHAnsi" w:eastAsia="Calibri" w:hAnsiTheme="minorHAnsi"/>
          <w:b/>
          <w:sz w:val="22"/>
          <w:szCs w:val="22"/>
        </w:rPr>
        <w:t>POVINNOST OHLÁSIT</w:t>
      </w:r>
      <w:r w:rsidRPr="00404320">
        <w:rPr>
          <w:rFonts w:asciiTheme="minorHAnsi" w:eastAsia="Calibri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>bezodkladně</w:t>
      </w:r>
      <w:r w:rsidRPr="00404320">
        <w:rPr>
          <w:rFonts w:asciiTheme="minorHAnsi" w:eastAsia="Calibri" w:hAnsiTheme="minorHAnsi"/>
          <w:sz w:val="22"/>
          <w:szCs w:val="22"/>
        </w:rPr>
        <w:t xml:space="preserve"> prokazatelným způsobem </w:t>
      </w:r>
      <w:r w:rsidRPr="00471B86">
        <w:rPr>
          <w:rFonts w:asciiTheme="minorHAnsi" w:eastAsia="Calibri" w:hAnsiTheme="minorHAnsi"/>
          <w:b/>
          <w:sz w:val="22"/>
          <w:szCs w:val="22"/>
        </w:rPr>
        <w:t xml:space="preserve">na KVV a </w:t>
      </w:r>
      <w:r>
        <w:rPr>
          <w:rFonts w:asciiTheme="minorHAnsi" w:eastAsia="Calibri" w:hAnsiTheme="minorHAnsi"/>
          <w:b/>
          <w:sz w:val="22"/>
          <w:szCs w:val="22"/>
        </w:rPr>
        <w:t>pokud je zaměstnán</w:t>
      </w:r>
      <w:r w:rsidR="00580E73">
        <w:rPr>
          <w:rFonts w:asciiTheme="minorHAnsi" w:eastAsia="Calibri" w:hAnsiTheme="minorHAnsi"/>
          <w:b/>
          <w:sz w:val="22"/>
          <w:szCs w:val="22"/>
        </w:rPr>
        <w:t>, pak</w:t>
      </w:r>
      <w:bookmarkStart w:id="0" w:name="_GoBack"/>
      <w:bookmarkEnd w:id="0"/>
      <w:r>
        <w:rPr>
          <w:rFonts w:asciiTheme="minorHAnsi" w:eastAsia="Calibri" w:hAnsiTheme="minorHAnsi"/>
          <w:b/>
          <w:sz w:val="22"/>
          <w:szCs w:val="22"/>
        </w:rPr>
        <w:t xml:space="preserve"> i </w:t>
      </w:r>
      <w:r w:rsidRPr="00471B86">
        <w:rPr>
          <w:rFonts w:asciiTheme="minorHAnsi" w:eastAsia="Calibri" w:hAnsiTheme="minorHAnsi"/>
          <w:b/>
          <w:sz w:val="22"/>
          <w:szCs w:val="22"/>
        </w:rPr>
        <w:t>civilnímu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r w:rsidRPr="00404320">
        <w:rPr>
          <w:rFonts w:asciiTheme="minorHAnsi" w:eastAsia="Calibri" w:hAnsiTheme="minorHAnsi"/>
          <w:b/>
          <w:sz w:val="22"/>
          <w:szCs w:val="22"/>
        </w:rPr>
        <w:t>zaměstnavateli</w:t>
      </w:r>
      <w:r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Pr="00EF1B77">
        <w:rPr>
          <w:rFonts w:asciiTheme="minorHAnsi" w:eastAsia="Calibri" w:hAnsiTheme="minorHAnsi"/>
          <w:sz w:val="22"/>
          <w:szCs w:val="22"/>
        </w:rPr>
        <w:t>(</w:t>
      </w:r>
      <w:r w:rsidRPr="00404320">
        <w:rPr>
          <w:rFonts w:asciiTheme="minorHAnsi" w:eastAsia="Calibri" w:hAnsiTheme="minorHAnsi"/>
          <w:sz w:val="22"/>
          <w:szCs w:val="22"/>
        </w:rPr>
        <w:t>telefon</w:t>
      </w:r>
      <w:r>
        <w:rPr>
          <w:rFonts w:asciiTheme="minorHAnsi" w:eastAsia="Calibri" w:hAnsiTheme="minorHAnsi"/>
          <w:sz w:val="22"/>
          <w:szCs w:val="22"/>
        </w:rPr>
        <w:t xml:space="preserve">em, </w:t>
      </w:r>
      <w:r w:rsidRPr="00A160DC">
        <w:rPr>
          <w:rFonts w:asciiTheme="minorHAnsi" w:eastAsia="Calibri" w:hAnsiTheme="minorHAnsi"/>
          <w:sz w:val="22"/>
          <w:szCs w:val="22"/>
        </w:rPr>
        <w:t>email</w:t>
      </w:r>
      <w:r>
        <w:rPr>
          <w:rFonts w:asciiTheme="minorHAnsi" w:eastAsia="Calibri" w:hAnsiTheme="minorHAnsi"/>
          <w:sz w:val="22"/>
          <w:szCs w:val="22"/>
        </w:rPr>
        <w:t>em)</w:t>
      </w:r>
      <w:r w:rsidRPr="00404320">
        <w:rPr>
          <w:sz w:val="22"/>
          <w:szCs w:val="22"/>
        </w:rPr>
        <w:t>.</w:t>
      </w:r>
    </w:p>
    <w:p w:rsidR="007611AD" w:rsidRDefault="007611AD" w:rsidP="00FE3934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eastAsia="Calibri" w:hAnsiTheme="minorHAnsi"/>
          <w:sz w:val="22"/>
          <w:szCs w:val="22"/>
        </w:rPr>
      </w:pPr>
      <w:r w:rsidRPr="00404320">
        <w:rPr>
          <w:rFonts w:asciiTheme="minorHAnsi" w:eastAsia="Calibri" w:hAnsiTheme="minorHAnsi"/>
          <w:sz w:val="22"/>
          <w:szCs w:val="22"/>
        </w:rPr>
        <w:t xml:space="preserve">Nemocenské se </w:t>
      </w:r>
      <w:r w:rsidR="00EF58CD">
        <w:rPr>
          <w:rFonts w:asciiTheme="minorHAnsi" w:eastAsia="Calibri" w:hAnsiTheme="minorHAnsi"/>
          <w:sz w:val="22"/>
          <w:szCs w:val="22"/>
        </w:rPr>
        <w:t>příslušník</w:t>
      </w:r>
      <w:r w:rsidR="00780967">
        <w:rPr>
          <w:rFonts w:asciiTheme="minorHAnsi" w:eastAsia="Calibri" w:hAnsiTheme="minorHAnsi"/>
          <w:sz w:val="22"/>
          <w:szCs w:val="22"/>
        </w:rPr>
        <w:t>ovi</w:t>
      </w:r>
      <w:r w:rsidR="00EF58CD">
        <w:rPr>
          <w:rFonts w:asciiTheme="minorHAnsi" w:eastAsia="Calibri" w:hAnsiTheme="minorHAnsi"/>
          <w:sz w:val="22"/>
          <w:szCs w:val="22"/>
        </w:rPr>
        <w:t xml:space="preserve"> AZ/DZ</w:t>
      </w:r>
      <w:r w:rsidRPr="00404320">
        <w:rPr>
          <w:rFonts w:asciiTheme="minorHAnsi" w:eastAsia="Calibri" w:hAnsiTheme="minorHAnsi"/>
          <w:sz w:val="22"/>
          <w:szCs w:val="22"/>
        </w:rPr>
        <w:t xml:space="preserve"> </w:t>
      </w:r>
      <w:r w:rsidRPr="00404320">
        <w:rPr>
          <w:rFonts w:asciiTheme="minorHAnsi" w:eastAsia="Calibri" w:hAnsiTheme="minorHAnsi"/>
          <w:b/>
          <w:sz w:val="22"/>
          <w:szCs w:val="22"/>
        </w:rPr>
        <w:t>vyplácí stejným způsobem</w:t>
      </w:r>
      <w:r w:rsidRPr="00404320">
        <w:rPr>
          <w:rFonts w:asciiTheme="minorHAnsi" w:eastAsia="Calibri" w:hAnsiTheme="minorHAnsi"/>
          <w:sz w:val="22"/>
          <w:szCs w:val="22"/>
        </w:rPr>
        <w:t>, jakým je</w:t>
      </w:r>
      <w:r w:rsidR="00780967">
        <w:rPr>
          <w:rFonts w:asciiTheme="minorHAnsi" w:eastAsia="Calibri" w:hAnsiTheme="minorHAnsi"/>
          <w:sz w:val="22"/>
          <w:szCs w:val="22"/>
        </w:rPr>
        <w:t xml:space="preserve"> mu</w:t>
      </w:r>
      <w:r w:rsidRPr="00404320">
        <w:rPr>
          <w:rFonts w:asciiTheme="minorHAnsi" w:eastAsia="Calibri" w:hAnsiTheme="minorHAnsi"/>
          <w:sz w:val="22"/>
          <w:szCs w:val="22"/>
        </w:rPr>
        <w:t xml:space="preserve"> </w:t>
      </w:r>
      <w:r w:rsidRPr="00404320">
        <w:rPr>
          <w:rFonts w:asciiTheme="minorHAnsi" w:eastAsia="Calibri" w:hAnsiTheme="minorHAnsi"/>
          <w:b/>
          <w:sz w:val="22"/>
          <w:szCs w:val="22"/>
        </w:rPr>
        <w:t>vyplácen</w:t>
      </w:r>
      <w:r w:rsidRPr="00404320">
        <w:rPr>
          <w:rFonts w:asciiTheme="minorHAnsi" w:eastAsia="Calibri" w:hAnsiTheme="minorHAnsi"/>
          <w:sz w:val="22"/>
          <w:szCs w:val="22"/>
        </w:rPr>
        <w:t xml:space="preserve"> </w:t>
      </w:r>
      <w:r w:rsidRPr="00404320">
        <w:rPr>
          <w:rFonts w:asciiTheme="minorHAnsi" w:eastAsia="Calibri" w:hAnsiTheme="minorHAnsi"/>
          <w:b/>
          <w:sz w:val="22"/>
          <w:szCs w:val="22"/>
        </w:rPr>
        <w:t>plat</w:t>
      </w:r>
      <w:r w:rsidRPr="00404320">
        <w:rPr>
          <w:rFonts w:asciiTheme="minorHAnsi" w:eastAsia="Calibri" w:hAnsiTheme="minorHAnsi"/>
          <w:sz w:val="22"/>
          <w:szCs w:val="22"/>
        </w:rPr>
        <w:t xml:space="preserve"> nebo odměna (příjem). </w:t>
      </w:r>
    </w:p>
    <w:p w:rsidR="000C3334" w:rsidRDefault="000C3334" w:rsidP="00780967">
      <w:pPr>
        <w:pStyle w:val="Normlnweb"/>
        <w:spacing w:before="0" w:beforeAutospacing="0" w:after="0" w:afterAutospacing="0"/>
        <w:ind w:left="284"/>
        <w:jc w:val="both"/>
        <w:rPr>
          <w:rFonts w:asciiTheme="minorHAnsi" w:eastAsia="Calibri" w:hAnsiTheme="minorHAnsi"/>
          <w:sz w:val="22"/>
          <w:szCs w:val="22"/>
        </w:rPr>
      </w:pPr>
    </w:p>
    <w:p w:rsidR="007611AD" w:rsidRPr="00404320" w:rsidRDefault="007611AD" w:rsidP="00FE3934">
      <w:pPr>
        <w:jc w:val="both"/>
        <w:rPr>
          <w:rFonts w:eastAsia="Calibri" w:cs="Times New Roman"/>
        </w:rPr>
      </w:pPr>
      <w:r w:rsidRPr="00404320">
        <w:rPr>
          <w:rFonts w:eastAsia="Calibri" w:cs="Times New Roman"/>
        </w:rPr>
        <w:t xml:space="preserve">V průběhu trvání DPN ošetřující lékař odesílá elektronicky příslušnému orgánu nemocenského pojištění </w:t>
      </w:r>
    </w:p>
    <w:p w:rsidR="007611AD" w:rsidRPr="00404320" w:rsidRDefault="007611AD" w:rsidP="00FE393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="Calibri" w:hAnsiTheme="minorHAnsi"/>
          <w:sz w:val="22"/>
          <w:szCs w:val="22"/>
        </w:rPr>
      </w:pPr>
      <w:r w:rsidRPr="00404320">
        <w:rPr>
          <w:rFonts w:asciiTheme="minorHAnsi" w:eastAsia="Calibri" w:hAnsiTheme="minorHAnsi"/>
          <w:sz w:val="22"/>
          <w:szCs w:val="22"/>
        </w:rPr>
        <w:t>Hlášení o změně režimu DPN (změna vycházek, místo pobytu atd.)</w:t>
      </w:r>
    </w:p>
    <w:p w:rsidR="007611AD" w:rsidRPr="00404320" w:rsidRDefault="007611AD" w:rsidP="00FE393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="Calibri" w:hAnsiTheme="minorHAnsi"/>
          <w:sz w:val="22"/>
          <w:szCs w:val="22"/>
        </w:rPr>
      </w:pPr>
      <w:r w:rsidRPr="00404320">
        <w:rPr>
          <w:rFonts w:asciiTheme="minorHAnsi" w:eastAsia="Calibri" w:hAnsiTheme="minorHAnsi"/>
          <w:sz w:val="22"/>
          <w:szCs w:val="22"/>
        </w:rPr>
        <w:t>Trvání DPN (nejméně jednou měsíčně)</w:t>
      </w:r>
    </w:p>
    <w:p w:rsidR="007611AD" w:rsidRPr="00404320" w:rsidRDefault="007611AD" w:rsidP="00FE393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eastAsia="Calibri" w:hAnsiTheme="minorHAnsi"/>
          <w:sz w:val="22"/>
          <w:szCs w:val="22"/>
        </w:rPr>
      </w:pPr>
      <w:r w:rsidRPr="00404320">
        <w:rPr>
          <w:rFonts w:asciiTheme="minorHAnsi" w:eastAsia="Calibri" w:hAnsiTheme="minorHAnsi"/>
          <w:sz w:val="22"/>
          <w:szCs w:val="22"/>
        </w:rPr>
        <w:t>Trvá</w:t>
      </w:r>
      <w:r w:rsidR="00086B4D" w:rsidRPr="00404320">
        <w:rPr>
          <w:rFonts w:asciiTheme="minorHAnsi" w:eastAsia="Calibri" w:hAnsiTheme="minorHAnsi"/>
          <w:sz w:val="22"/>
          <w:szCs w:val="22"/>
        </w:rPr>
        <w:t>ní</w:t>
      </w:r>
      <w:r w:rsidRPr="00404320">
        <w:rPr>
          <w:rFonts w:asciiTheme="minorHAnsi" w:eastAsia="Calibri" w:hAnsiTheme="minorHAnsi"/>
          <w:sz w:val="22"/>
          <w:szCs w:val="22"/>
        </w:rPr>
        <w:t xml:space="preserve"> DPN déle než 14 kalendářních dnů a zároveň toto trvání DPN potvrdí pojištěnci v „Průkazu“</w:t>
      </w:r>
    </w:p>
    <w:p w:rsidR="007611AD" w:rsidRDefault="007611AD" w:rsidP="00FE393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0C3334" w:rsidRPr="00404320" w:rsidRDefault="000C3334" w:rsidP="00FE393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Další informace je možné najít na stránkách ČSSZ – www.cssz.cz.</w:t>
      </w:r>
    </w:p>
    <w:p w:rsidR="00A43950" w:rsidRPr="00404320" w:rsidRDefault="00A43950" w:rsidP="00FE3934">
      <w:pPr>
        <w:pStyle w:val="Odstavecseseznamem"/>
        <w:ind w:left="567"/>
        <w:contextualSpacing w:val="0"/>
        <w:jc w:val="both"/>
        <w:rPr>
          <w:rFonts w:eastAsia="Calibri"/>
        </w:rPr>
      </w:pPr>
    </w:p>
    <w:p w:rsidR="00780967" w:rsidRDefault="00780967" w:rsidP="00DD628D">
      <w:pPr>
        <w:jc w:val="both"/>
        <w:rPr>
          <w:rFonts w:cs="Times New Roman"/>
          <w:sz w:val="20"/>
          <w:szCs w:val="20"/>
        </w:rPr>
      </w:pPr>
    </w:p>
    <w:p w:rsidR="00711D45" w:rsidRPr="000C3334" w:rsidRDefault="00EF1B77" w:rsidP="00DD628D">
      <w:pPr>
        <w:jc w:val="both"/>
        <w:rPr>
          <w:rFonts w:cs="Times New Roman"/>
          <w:sz w:val="20"/>
          <w:szCs w:val="20"/>
        </w:rPr>
      </w:pPr>
      <w:r w:rsidRPr="000C3334">
        <w:rPr>
          <w:rFonts w:cs="Times New Roman"/>
          <w:sz w:val="20"/>
          <w:szCs w:val="20"/>
        </w:rPr>
        <w:t xml:space="preserve">Podle podkladů </w:t>
      </w:r>
      <w:r w:rsidR="00711D45" w:rsidRPr="000C3334">
        <w:rPr>
          <w:rFonts w:cs="Times New Roman"/>
          <w:sz w:val="20"/>
          <w:szCs w:val="20"/>
        </w:rPr>
        <w:t>Oddělení služebních a pracovněprávních vztahů SST</w:t>
      </w:r>
      <w:r w:rsidR="00442B83" w:rsidRPr="000C3334">
        <w:rPr>
          <w:rFonts w:cs="Times New Roman"/>
          <w:sz w:val="20"/>
          <w:szCs w:val="20"/>
        </w:rPr>
        <w:t xml:space="preserve"> MO</w:t>
      </w:r>
      <w:r w:rsidRPr="000C3334">
        <w:rPr>
          <w:rFonts w:cs="Times New Roman"/>
          <w:sz w:val="20"/>
          <w:szCs w:val="20"/>
        </w:rPr>
        <w:t xml:space="preserve"> a </w:t>
      </w:r>
      <w:r w:rsidR="00711D45" w:rsidRPr="000C3334">
        <w:rPr>
          <w:rFonts w:cs="Times New Roman"/>
          <w:sz w:val="20"/>
          <w:szCs w:val="20"/>
        </w:rPr>
        <w:t>O</w:t>
      </w:r>
      <w:r w:rsidR="00DE0BA7" w:rsidRPr="000C3334">
        <w:rPr>
          <w:rFonts w:cs="Times New Roman"/>
          <w:sz w:val="20"/>
          <w:szCs w:val="20"/>
        </w:rPr>
        <w:t xml:space="preserve">ddělení </w:t>
      </w:r>
      <w:r w:rsidR="00711D45" w:rsidRPr="000C3334">
        <w:rPr>
          <w:rFonts w:cs="Times New Roman"/>
          <w:sz w:val="20"/>
          <w:szCs w:val="20"/>
        </w:rPr>
        <w:t>realizace osobních výdajů SE MO</w:t>
      </w:r>
      <w:r w:rsidRPr="000C3334">
        <w:rPr>
          <w:rFonts w:cs="Times New Roman"/>
          <w:sz w:val="20"/>
          <w:szCs w:val="20"/>
        </w:rPr>
        <w:t xml:space="preserve"> zpracovala:</w:t>
      </w:r>
    </w:p>
    <w:p w:rsidR="00404320" w:rsidRPr="00404320" w:rsidRDefault="00711D45">
      <w:pPr>
        <w:jc w:val="both"/>
        <w:rPr>
          <w:rFonts w:cs="Times New Roman"/>
        </w:rPr>
      </w:pPr>
      <w:r w:rsidRPr="000C3334">
        <w:rPr>
          <w:rFonts w:cs="Times New Roman"/>
          <w:sz w:val="20"/>
          <w:szCs w:val="20"/>
        </w:rPr>
        <w:t xml:space="preserve">Ing. Hana </w:t>
      </w:r>
      <w:r w:rsidR="00EF1B77" w:rsidRPr="000C3334">
        <w:rPr>
          <w:rFonts w:cs="Times New Roman"/>
          <w:sz w:val="20"/>
          <w:szCs w:val="20"/>
        </w:rPr>
        <w:t>Minář</w:t>
      </w:r>
      <w:r w:rsidRPr="000C3334">
        <w:rPr>
          <w:rFonts w:cs="Times New Roman"/>
          <w:sz w:val="20"/>
          <w:szCs w:val="20"/>
        </w:rPr>
        <w:t>ová</w:t>
      </w:r>
      <w:r w:rsidR="00EF1B77" w:rsidRPr="000C3334">
        <w:rPr>
          <w:rFonts w:cs="Times New Roman"/>
          <w:sz w:val="20"/>
          <w:szCs w:val="20"/>
        </w:rPr>
        <w:t>, Rada velení KVV Brno</w:t>
      </w:r>
      <w:r w:rsidRPr="00404320">
        <w:rPr>
          <w:rFonts w:cs="Times New Roman"/>
        </w:rPr>
        <w:t xml:space="preserve"> </w:t>
      </w:r>
    </w:p>
    <w:sectPr w:rsidR="00404320" w:rsidRPr="00404320" w:rsidSect="00EF1B7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98" w:rsidRDefault="00E17D98" w:rsidP="009506F6">
      <w:r>
        <w:separator/>
      </w:r>
    </w:p>
  </w:endnote>
  <w:endnote w:type="continuationSeparator" w:id="0">
    <w:p w:rsidR="00E17D98" w:rsidRDefault="00E17D98" w:rsidP="0095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D92" w:rsidRDefault="006D0D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98" w:rsidRDefault="00E17D98" w:rsidP="009506F6">
      <w:r>
        <w:separator/>
      </w:r>
    </w:p>
  </w:footnote>
  <w:footnote w:type="continuationSeparator" w:id="0">
    <w:p w:rsidR="00E17D98" w:rsidRDefault="00E17D98" w:rsidP="0095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18FE"/>
    <w:multiLevelType w:val="hybridMultilevel"/>
    <w:tmpl w:val="C4822C1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5438D1"/>
    <w:multiLevelType w:val="hybridMultilevel"/>
    <w:tmpl w:val="023E3C1C"/>
    <w:lvl w:ilvl="0" w:tplc="37A2CA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62A7"/>
    <w:multiLevelType w:val="hybridMultilevel"/>
    <w:tmpl w:val="44F24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B2F46"/>
    <w:multiLevelType w:val="hybridMultilevel"/>
    <w:tmpl w:val="AE1E5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4A"/>
    <w:rsid w:val="00073243"/>
    <w:rsid w:val="00086B4D"/>
    <w:rsid w:val="0009384F"/>
    <w:rsid w:val="000B32B5"/>
    <w:rsid w:val="000C3334"/>
    <w:rsid w:val="000D6CEE"/>
    <w:rsid w:val="0010704A"/>
    <w:rsid w:val="00222176"/>
    <w:rsid w:val="003B0CEA"/>
    <w:rsid w:val="00404320"/>
    <w:rsid w:val="00412C41"/>
    <w:rsid w:val="00427D97"/>
    <w:rsid w:val="00442B83"/>
    <w:rsid w:val="00471B86"/>
    <w:rsid w:val="00476E81"/>
    <w:rsid w:val="004A3DEC"/>
    <w:rsid w:val="004E3BF4"/>
    <w:rsid w:val="005000A5"/>
    <w:rsid w:val="00580E73"/>
    <w:rsid w:val="0060445E"/>
    <w:rsid w:val="00690CC2"/>
    <w:rsid w:val="006A33CD"/>
    <w:rsid w:val="006A6989"/>
    <w:rsid w:val="006D0D92"/>
    <w:rsid w:val="00711D45"/>
    <w:rsid w:val="0071517D"/>
    <w:rsid w:val="00745461"/>
    <w:rsid w:val="007611AD"/>
    <w:rsid w:val="007671CF"/>
    <w:rsid w:val="00780967"/>
    <w:rsid w:val="007870A2"/>
    <w:rsid w:val="007D233E"/>
    <w:rsid w:val="00876A8F"/>
    <w:rsid w:val="00897276"/>
    <w:rsid w:val="008E52AF"/>
    <w:rsid w:val="0095003E"/>
    <w:rsid w:val="009506F6"/>
    <w:rsid w:val="00976102"/>
    <w:rsid w:val="00A160DC"/>
    <w:rsid w:val="00A4120D"/>
    <w:rsid w:val="00A43950"/>
    <w:rsid w:val="00A81372"/>
    <w:rsid w:val="00AB0847"/>
    <w:rsid w:val="00AB4EFA"/>
    <w:rsid w:val="00AC705C"/>
    <w:rsid w:val="00B02C10"/>
    <w:rsid w:val="00B13623"/>
    <w:rsid w:val="00B233BA"/>
    <w:rsid w:val="00CC3CC4"/>
    <w:rsid w:val="00CC618B"/>
    <w:rsid w:val="00CE1F89"/>
    <w:rsid w:val="00D33031"/>
    <w:rsid w:val="00DD628D"/>
    <w:rsid w:val="00DE0BA7"/>
    <w:rsid w:val="00E00C00"/>
    <w:rsid w:val="00E066CD"/>
    <w:rsid w:val="00E17D98"/>
    <w:rsid w:val="00E7301A"/>
    <w:rsid w:val="00EF1B77"/>
    <w:rsid w:val="00EF58CD"/>
    <w:rsid w:val="00F44249"/>
    <w:rsid w:val="00FE3934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8325E-03E1-4DE3-BF2E-4E92D564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ZOZNAM,Bullet Number,Reference List,Nad"/>
    <w:basedOn w:val="Normln"/>
    <w:link w:val="OdstavecseseznamemChar"/>
    <w:uiPriority w:val="34"/>
    <w:qFormat/>
    <w:rsid w:val="0010704A"/>
    <w:pPr>
      <w:ind w:left="720"/>
      <w:contextualSpacing/>
    </w:p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10704A"/>
  </w:style>
  <w:style w:type="paragraph" w:styleId="Textbubliny">
    <w:name w:val="Balloon Text"/>
    <w:basedOn w:val="Normln"/>
    <w:link w:val="TextbublinyChar"/>
    <w:uiPriority w:val="99"/>
    <w:semiHidden/>
    <w:unhideWhenUsed/>
    <w:rsid w:val="00412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C4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B4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4EFA"/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4EFA"/>
    <w:rPr>
      <w:rFonts w:ascii="Calibri" w:hAnsi="Calibri" w:cs="Calibri"/>
      <w:sz w:val="20"/>
      <w:szCs w:val="20"/>
    </w:rPr>
  </w:style>
  <w:style w:type="paragraph" w:styleId="Normlnweb">
    <w:name w:val="Normal (Web)"/>
    <w:basedOn w:val="Normln"/>
    <w:uiPriority w:val="99"/>
    <w:unhideWhenUsed/>
    <w:rsid w:val="00AB4E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06F6"/>
  </w:style>
  <w:style w:type="paragraph" w:styleId="Zpat">
    <w:name w:val="footer"/>
    <w:basedOn w:val="Normln"/>
    <w:link w:val="ZpatChar"/>
    <w:uiPriority w:val="99"/>
    <w:unhideWhenUsed/>
    <w:rsid w:val="009506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Petra - MO 8201 - ŠIS AČR</dc:creator>
  <cp:lastModifiedBy>Minářová Hana - VZ 8672 - ŠIS AČR</cp:lastModifiedBy>
  <cp:revision>7</cp:revision>
  <cp:lastPrinted>2020-01-06T08:18:00Z</cp:lastPrinted>
  <dcterms:created xsi:type="dcterms:W3CDTF">2020-01-02T07:08:00Z</dcterms:created>
  <dcterms:modified xsi:type="dcterms:W3CDTF">2021-06-15T08:30:00Z</dcterms:modified>
</cp:coreProperties>
</file>